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22A" w:rsidRPr="00494562" w:rsidRDefault="00B2122A" w:rsidP="00B2122A">
      <w:pPr>
        <w:rPr>
          <w:u w:color="FF0000"/>
        </w:rPr>
      </w:pPr>
      <w:bookmarkStart w:id="0" w:name="_GoBack"/>
      <w:bookmarkEnd w:id="0"/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20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102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第百八十二条　</w:t>
      </w:r>
      <w:r w:rsidRPr="00494562">
        <w:rPr>
          <w:rFonts w:hint="eastAsia"/>
          <w:u w:val="single" w:color="FF0000"/>
        </w:rPr>
        <w:t>削除</w:t>
      </w: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第百八十二条　</w:t>
      </w:r>
      <w:r w:rsidRPr="00494562">
        <w:rPr>
          <w:rFonts w:hint="eastAsia"/>
          <w:u w:val="single" w:color="FF0000"/>
        </w:rPr>
        <w:t>委員の任期は、二年とする。ただし、欠員が生じた場合の補欠の委員の任期は、前任者の残任期間とする。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56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55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11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89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63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87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73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val="single" w:color="FF0000"/>
        </w:rPr>
        <w:t>第百八十二条</w:t>
      </w:r>
      <w:r w:rsidRPr="00494562">
        <w:rPr>
          <w:rFonts w:hint="eastAsia"/>
          <w:u w:color="FF0000"/>
        </w:rPr>
        <w:t xml:space="preserve">　委員の任期は、二年とする。</w:t>
      </w:r>
      <w:r w:rsidRPr="00494562">
        <w:rPr>
          <w:rFonts w:hint="eastAsia"/>
          <w:u w:val="single" w:color="FF0000"/>
        </w:rPr>
        <w:t>ただし</w:t>
      </w:r>
      <w:r w:rsidRPr="00494562">
        <w:rPr>
          <w:rFonts w:hint="eastAsia"/>
          <w:u w:color="FF0000"/>
        </w:rPr>
        <w:t>、欠員が生じた場合の補欠の委員の任期は、前任者の残任期間とする。</w:t>
      </w: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val="single" w:color="FF0000"/>
        </w:rPr>
        <w:t>第百六十七条</w:t>
      </w:r>
      <w:r w:rsidRPr="00494562">
        <w:rPr>
          <w:rFonts w:hint="eastAsia"/>
          <w:u w:color="FF0000"/>
        </w:rPr>
        <w:t xml:space="preserve">　委員の任期は、二年とする。</w:t>
      </w:r>
      <w:r w:rsidRPr="00494562">
        <w:rPr>
          <w:rFonts w:hint="eastAsia"/>
          <w:u w:val="single" w:color="FF0000"/>
        </w:rPr>
        <w:t>但し</w:t>
      </w:r>
      <w:r w:rsidRPr="00494562">
        <w:rPr>
          <w:rFonts w:hint="eastAsia"/>
          <w:u w:color="FF0000"/>
        </w:rPr>
        <w:t>、欠員が生じた場合の補欠の委員の任期は、前任者の残任期間とする。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10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2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65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2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43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【平成元年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63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60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lastRenderedPageBreak/>
        <w:t>【昭和</w:t>
      </w:r>
      <w:r w:rsidRPr="00494562">
        <w:rPr>
          <w:rFonts w:hint="eastAsia"/>
          <w:u w:color="FF0000"/>
        </w:rPr>
        <w:t>59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78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62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11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41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40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28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126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161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30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120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198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142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270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委員の任期は、二年とする。但し、欠員が生じた場合の補欠の委員の任期は、前任者の残任期間とする。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val="single" w:color="FF0000"/>
        </w:rPr>
      </w:pPr>
      <w:r w:rsidRPr="00494562">
        <w:rPr>
          <w:rFonts w:hint="eastAsia"/>
          <w:u w:val="single" w:color="FF0000"/>
        </w:rPr>
        <w:t>（②　削除）</w:t>
      </w: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val="single"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委員長及び委員の任期は、五年とする。但し、前任者の任期満了前に補欠任命を受けた委員長又は委員は、前任者の残任期間在任するものとする。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val="single" w:color="FF0000"/>
        </w:rPr>
      </w:pPr>
      <w:r w:rsidRPr="00494562">
        <w:rPr>
          <w:rFonts w:hint="eastAsia"/>
          <w:u w:val="single" w:color="FF0000"/>
        </w:rPr>
        <w:t>②　委員長及び委員は、再任されることができる。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240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198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236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委員長及び委員</w:t>
      </w:r>
      <w:r w:rsidRPr="00494562">
        <w:rPr>
          <w:rFonts w:hint="eastAsia"/>
          <w:u w:color="FF0000"/>
        </w:rPr>
        <w:t>の任期は、五年とする。但し、前任者の任期満了前に補欠</w:t>
      </w:r>
      <w:r w:rsidRPr="00494562">
        <w:rPr>
          <w:rFonts w:hint="eastAsia"/>
          <w:u w:color="FF0000"/>
        </w:rPr>
        <w:lastRenderedPageBreak/>
        <w:t>任命を受けた</w:t>
      </w:r>
      <w:r w:rsidRPr="00494562">
        <w:rPr>
          <w:rFonts w:hint="eastAsia"/>
          <w:u w:val="single" w:color="FF0000"/>
        </w:rPr>
        <w:t>委員長又は委員</w:t>
      </w:r>
      <w:r w:rsidRPr="00494562">
        <w:rPr>
          <w:rFonts w:hint="eastAsia"/>
          <w:u w:color="FF0000"/>
        </w:rPr>
        <w:t>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②　</w:t>
      </w:r>
      <w:r w:rsidRPr="00494562">
        <w:rPr>
          <w:rFonts w:hint="eastAsia"/>
          <w:u w:val="single" w:color="FF0000"/>
        </w:rPr>
        <w:t>委員長及び委員</w:t>
      </w:r>
      <w:r w:rsidRPr="00494562">
        <w:rPr>
          <w:rFonts w:hint="eastAsia"/>
          <w:u w:color="FF0000"/>
        </w:rPr>
        <w:t>は、再任されることができる。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</w:t>
      </w:r>
      <w:r w:rsidRPr="00494562">
        <w:rPr>
          <w:rFonts w:hint="eastAsia"/>
          <w:u w:color="FF0000"/>
        </w:rPr>
        <w:t>の任期は、五年とする。但し、前任者の任期満了前に補欠任命を受けた</w:t>
      </w:r>
      <w:r w:rsidRPr="00494562">
        <w:rPr>
          <w:rFonts w:hint="eastAsia"/>
          <w:u w:val="single" w:color="FF0000"/>
        </w:rPr>
        <w:t>委員</w:t>
      </w:r>
      <w:r w:rsidRPr="00494562">
        <w:rPr>
          <w:rFonts w:hint="eastAsia"/>
          <w:u w:color="FF0000"/>
        </w:rPr>
        <w:t>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②　</w:t>
      </w:r>
      <w:r w:rsidRPr="00494562">
        <w:rPr>
          <w:rFonts w:hint="eastAsia"/>
          <w:u w:val="single" w:color="FF0000"/>
        </w:rPr>
        <w:t>委員</w:t>
      </w:r>
      <w:r w:rsidRPr="00494562">
        <w:rPr>
          <w:rFonts w:hint="eastAsia"/>
          <w:u w:color="FF0000"/>
        </w:rPr>
        <w:t>は、再任されることができる。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145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137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133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103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第百六十七条　委員の任期は、五年とする。但し、前任者の任期満了前に補欠任命を受けた委員は、前任者の残任期間在任するものとする。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②　委員は、再任されることができる。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304" w:rsidRDefault="00DA3304">
      <w:r>
        <w:separator/>
      </w:r>
    </w:p>
  </w:endnote>
  <w:endnote w:type="continuationSeparator" w:id="0">
    <w:p w:rsidR="00DA3304" w:rsidRDefault="00DA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2A" w:rsidRDefault="00B2122A" w:rsidP="00B2122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122A" w:rsidRDefault="00B2122A" w:rsidP="00B2122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2A" w:rsidRDefault="00B2122A" w:rsidP="00B2122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5259">
      <w:rPr>
        <w:rStyle w:val="a4"/>
        <w:noProof/>
      </w:rPr>
      <w:t>1</w:t>
    </w:r>
    <w:r>
      <w:rPr>
        <w:rStyle w:val="a4"/>
      </w:rPr>
      <w:fldChar w:fldCharType="end"/>
    </w:r>
  </w:p>
  <w:p w:rsidR="00B2122A" w:rsidRDefault="00500A80" w:rsidP="00500A8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00A80">
      <w:rPr>
        <w:rFonts w:ascii="Times New Roman" w:hAnsi="Times New Roman"/>
        <w:noProof/>
        <w:kern w:val="0"/>
        <w:szCs w:val="21"/>
      </w:rPr>
      <w:fldChar w:fldCharType="begin"/>
    </w:r>
    <w:r w:rsidRPr="00500A8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068..doc</w:t>
    </w:r>
    <w:r w:rsidRPr="00500A8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304" w:rsidRDefault="00DA3304">
      <w:r>
        <w:separator/>
      </w:r>
    </w:p>
  </w:footnote>
  <w:footnote w:type="continuationSeparator" w:id="0">
    <w:p w:rsidR="00DA3304" w:rsidRDefault="00DA3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2A"/>
    <w:rsid w:val="000E5259"/>
    <w:rsid w:val="00183D8D"/>
    <w:rsid w:val="002C730F"/>
    <w:rsid w:val="00500A80"/>
    <w:rsid w:val="006F7A7D"/>
    <w:rsid w:val="00B2122A"/>
    <w:rsid w:val="00DA2B01"/>
    <w:rsid w:val="00DA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2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2122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2122A"/>
  </w:style>
  <w:style w:type="paragraph" w:styleId="a5">
    <w:name w:val="header"/>
    <w:basedOn w:val="a"/>
    <w:rsid w:val="00500A8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2024-08-07T05:20:00Z</dcterms:created>
  <dcterms:modified xsi:type="dcterms:W3CDTF">2024-08-07T05:20:00Z</dcterms:modified>
</cp:coreProperties>
</file>